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7A6B47" w14:textId="77777777" w:rsidR="00506A28" w:rsidRDefault="00506A28" w:rsidP="00911ACC">
      <w:pPr>
        <w:spacing w:line="480" w:lineRule="auto"/>
        <w:jc w:val="center"/>
        <w:rPr>
          <w:rFonts w:ascii="Times New Roman" w:hAnsi="Times New Roman" w:cs="Times New Roman"/>
          <w:sz w:val="24"/>
          <w:szCs w:val="24"/>
        </w:rPr>
      </w:pPr>
      <w:bookmarkStart w:id="0" w:name="_GoBack"/>
      <w:bookmarkEnd w:id="0"/>
    </w:p>
    <w:p w14:paraId="32C2B43B" w14:textId="77777777" w:rsidR="00506A28" w:rsidRDefault="00506A28" w:rsidP="00911ACC">
      <w:pPr>
        <w:spacing w:line="480" w:lineRule="auto"/>
        <w:jc w:val="center"/>
        <w:rPr>
          <w:rFonts w:ascii="Times New Roman" w:hAnsi="Times New Roman" w:cs="Times New Roman"/>
          <w:sz w:val="24"/>
          <w:szCs w:val="24"/>
        </w:rPr>
      </w:pPr>
    </w:p>
    <w:p w14:paraId="0CDD1451" w14:textId="77777777" w:rsidR="00506A28" w:rsidRDefault="00506A28" w:rsidP="00911ACC">
      <w:pPr>
        <w:spacing w:line="480" w:lineRule="auto"/>
        <w:jc w:val="center"/>
        <w:rPr>
          <w:rFonts w:ascii="Times New Roman" w:hAnsi="Times New Roman" w:cs="Times New Roman"/>
          <w:sz w:val="24"/>
          <w:szCs w:val="24"/>
        </w:rPr>
      </w:pPr>
    </w:p>
    <w:p w14:paraId="60B95CEF" w14:textId="77777777" w:rsidR="00506A28" w:rsidRDefault="00506A28" w:rsidP="00911ACC">
      <w:pPr>
        <w:spacing w:line="480" w:lineRule="auto"/>
        <w:jc w:val="center"/>
        <w:rPr>
          <w:rFonts w:ascii="Times New Roman" w:hAnsi="Times New Roman" w:cs="Times New Roman"/>
          <w:sz w:val="24"/>
          <w:szCs w:val="24"/>
        </w:rPr>
      </w:pPr>
    </w:p>
    <w:p w14:paraId="2437816A" w14:textId="77777777" w:rsidR="00506A28" w:rsidRDefault="00506A28" w:rsidP="00911ACC">
      <w:pPr>
        <w:spacing w:line="480" w:lineRule="auto"/>
        <w:jc w:val="center"/>
        <w:rPr>
          <w:rFonts w:ascii="Times New Roman" w:hAnsi="Times New Roman" w:cs="Times New Roman"/>
          <w:sz w:val="24"/>
          <w:szCs w:val="24"/>
        </w:rPr>
      </w:pPr>
    </w:p>
    <w:p w14:paraId="594AC25A" w14:textId="422F1B4F" w:rsidR="00C70FDF" w:rsidRDefault="00841FE6" w:rsidP="00911AC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Unit 5 Journal: </w:t>
      </w:r>
      <w:r w:rsidR="0036744D" w:rsidRPr="005F5225">
        <w:rPr>
          <w:rFonts w:ascii="Times New Roman" w:hAnsi="Times New Roman" w:cs="Times New Roman"/>
          <w:sz w:val="24"/>
          <w:szCs w:val="24"/>
        </w:rPr>
        <w:t xml:space="preserve">Tragic </w:t>
      </w:r>
      <w:r>
        <w:rPr>
          <w:rFonts w:ascii="Times New Roman" w:hAnsi="Times New Roman" w:cs="Times New Roman"/>
          <w:sz w:val="24"/>
          <w:szCs w:val="24"/>
        </w:rPr>
        <w:t>E</w:t>
      </w:r>
      <w:r w:rsidR="0036744D" w:rsidRPr="005F5225">
        <w:rPr>
          <w:rFonts w:ascii="Times New Roman" w:hAnsi="Times New Roman" w:cs="Times New Roman"/>
          <w:sz w:val="24"/>
          <w:szCs w:val="24"/>
        </w:rPr>
        <w:t>vents</w:t>
      </w:r>
    </w:p>
    <w:p w14:paraId="741CB214" w14:textId="77777777" w:rsidR="00C70FDF" w:rsidRDefault="00841FE6" w:rsidP="00911ACC">
      <w:pPr>
        <w:spacing w:line="480" w:lineRule="auto"/>
        <w:jc w:val="center"/>
        <w:rPr>
          <w:rFonts w:ascii="Times New Roman" w:hAnsi="Times New Roman" w:cs="Times New Roman"/>
          <w:sz w:val="24"/>
          <w:szCs w:val="24"/>
        </w:rPr>
      </w:pPr>
      <w:r w:rsidRPr="0036744D">
        <w:rPr>
          <w:rFonts w:ascii="Times New Roman" w:hAnsi="Times New Roman" w:cs="Times New Roman"/>
          <w:sz w:val="24"/>
          <w:szCs w:val="24"/>
        </w:rPr>
        <w:t>Student’s Name</w:t>
      </w:r>
    </w:p>
    <w:p w14:paraId="62596D0C" w14:textId="77777777" w:rsidR="00C70FDF" w:rsidRDefault="00841FE6" w:rsidP="00911ACC">
      <w:pPr>
        <w:spacing w:line="480" w:lineRule="auto"/>
        <w:jc w:val="center"/>
        <w:rPr>
          <w:rFonts w:ascii="Times New Roman" w:hAnsi="Times New Roman" w:cs="Times New Roman"/>
          <w:sz w:val="24"/>
          <w:szCs w:val="24"/>
        </w:rPr>
      </w:pPr>
      <w:r w:rsidRPr="0036744D">
        <w:rPr>
          <w:rFonts w:ascii="Times New Roman" w:hAnsi="Times New Roman" w:cs="Times New Roman"/>
          <w:sz w:val="24"/>
          <w:szCs w:val="24"/>
        </w:rPr>
        <w:t>Institutional Affiliations</w:t>
      </w:r>
    </w:p>
    <w:p w14:paraId="50185E5D" w14:textId="77777777" w:rsidR="00506A28" w:rsidRDefault="00841FE6" w:rsidP="00911AC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E7A49AD" w14:textId="5D66E97E" w:rsidR="00911ACC" w:rsidRPr="00866CB6" w:rsidRDefault="00841FE6" w:rsidP="00911ACC">
      <w:pPr>
        <w:spacing w:line="480" w:lineRule="auto"/>
        <w:jc w:val="center"/>
        <w:rPr>
          <w:rFonts w:ascii="Times New Roman" w:hAnsi="Times New Roman" w:cs="Times New Roman"/>
          <w:b/>
          <w:sz w:val="24"/>
          <w:szCs w:val="24"/>
        </w:rPr>
      </w:pPr>
      <w:r w:rsidRPr="00866CB6">
        <w:rPr>
          <w:rFonts w:ascii="Times New Roman" w:hAnsi="Times New Roman" w:cs="Times New Roman"/>
          <w:b/>
          <w:sz w:val="24"/>
          <w:szCs w:val="24"/>
        </w:rPr>
        <w:lastRenderedPageBreak/>
        <w:t>Unit 5 Journal: Tragic Events</w:t>
      </w:r>
    </w:p>
    <w:p w14:paraId="07D1144D" w14:textId="77777777" w:rsidR="006320E2" w:rsidRDefault="00841FE6" w:rsidP="00911ACC">
      <w:pPr>
        <w:spacing w:line="480" w:lineRule="auto"/>
        <w:ind w:firstLine="720"/>
        <w:rPr>
          <w:rFonts w:ascii="Times New Roman" w:hAnsi="Times New Roman" w:cs="Times New Roman"/>
          <w:sz w:val="24"/>
          <w:szCs w:val="24"/>
        </w:rPr>
      </w:pPr>
      <w:r>
        <w:rPr>
          <w:rFonts w:ascii="Times New Roman" w:hAnsi="Times New Roman" w:cs="Times New Roman"/>
          <w:sz w:val="24"/>
          <w:szCs w:val="24"/>
        </w:rPr>
        <w:t>Tragic events always destruct people from their normal ethical stance. This is because tragic events always provoke the emotional elements of people making them unable to act with reason. Such events provoke generation of adrenaline which makes the individ</w:t>
      </w:r>
      <w:r>
        <w:rPr>
          <w:rFonts w:ascii="Times New Roman" w:hAnsi="Times New Roman" w:cs="Times New Roman"/>
          <w:sz w:val="24"/>
          <w:szCs w:val="24"/>
        </w:rPr>
        <w:t xml:space="preserve">ual react without proper analysis of the situation that has happened. </w:t>
      </w:r>
      <w:r w:rsidR="00211A8D">
        <w:rPr>
          <w:rFonts w:ascii="Times New Roman" w:hAnsi="Times New Roman" w:cs="Times New Roman"/>
          <w:sz w:val="24"/>
          <w:szCs w:val="24"/>
        </w:rPr>
        <w:t>Such a reaction always leads to scenarios</w:t>
      </w:r>
      <w:r w:rsidR="00E72EB2">
        <w:rPr>
          <w:rFonts w:ascii="Times New Roman" w:hAnsi="Times New Roman" w:cs="Times New Roman"/>
          <w:sz w:val="24"/>
          <w:szCs w:val="24"/>
        </w:rPr>
        <w:t xml:space="preserve"> where people become unethical in their conduct. </w:t>
      </w:r>
    </w:p>
    <w:p w14:paraId="7B048B8F" w14:textId="77777777" w:rsidR="00721551" w:rsidRDefault="00841FE6" w:rsidP="00911A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example of such an event happened when I found a group of young boys fighting my brother </w:t>
      </w:r>
      <w:r>
        <w:rPr>
          <w:rFonts w:ascii="Times New Roman" w:hAnsi="Times New Roman" w:cs="Times New Roman"/>
          <w:sz w:val="24"/>
          <w:szCs w:val="24"/>
        </w:rPr>
        <w:t>on their way from school. Without asking what had happened between them, I decided to join in a bid to protect my young brother. I hit one of the boys with a blunt object on the head only to realize I had hurt him when I saw blood oozing out. This is clear</w:t>
      </w:r>
      <w:r>
        <w:rPr>
          <w:rFonts w:ascii="Times New Roman" w:hAnsi="Times New Roman" w:cs="Times New Roman"/>
          <w:sz w:val="24"/>
          <w:szCs w:val="24"/>
        </w:rPr>
        <w:t xml:space="preserve"> evidence that my ethical stance shifted because I would have asked why they were fighting </w:t>
      </w:r>
      <w:r w:rsidR="00544B6D">
        <w:rPr>
          <w:rFonts w:ascii="Times New Roman" w:hAnsi="Times New Roman" w:cs="Times New Roman"/>
          <w:sz w:val="24"/>
          <w:szCs w:val="24"/>
        </w:rPr>
        <w:t xml:space="preserve">instead of getting into something that would later cost me. </w:t>
      </w:r>
    </w:p>
    <w:p w14:paraId="5E0F739A" w14:textId="309BE0F9" w:rsidR="001B0F21" w:rsidRDefault="00841FE6" w:rsidP="00911ACC">
      <w:pPr>
        <w:spacing w:line="480" w:lineRule="auto"/>
        <w:ind w:firstLine="720"/>
      </w:pPr>
      <w:r>
        <w:rPr>
          <w:rFonts w:ascii="Times New Roman" w:hAnsi="Times New Roman" w:cs="Times New Roman"/>
          <w:sz w:val="24"/>
          <w:szCs w:val="24"/>
        </w:rPr>
        <w:t xml:space="preserve">If I could go back in time, I would surely do it differently. This is because of the realization </w:t>
      </w:r>
      <w:r>
        <w:rPr>
          <w:rFonts w:ascii="Times New Roman" w:hAnsi="Times New Roman" w:cs="Times New Roman"/>
          <w:sz w:val="24"/>
          <w:szCs w:val="24"/>
        </w:rPr>
        <w:t>that my reaction was not directed by reasoning. Had I taken some time to think about the whole scenario that was involving kids, my approach would definitely have been different. I needed not to use such a force in</w:t>
      </w:r>
      <w:r>
        <w:rPr>
          <w:rFonts w:ascii="Times New Roman" w:hAnsi="Times New Roman" w:cs="Times New Roman"/>
          <w:sz w:val="24"/>
          <w:szCs w:val="24"/>
        </w:rPr>
        <w:t xml:space="preserve"> approaching the issue but would have a</w:t>
      </w:r>
      <w:r>
        <w:rPr>
          <w:rFonts w:ascii="Times New Roman" w:hAnsi="Times New Roman" w:cs="Times New Roman"/>
          <w:sz w:val="24"/>
          <w:szCs w:val="24"/>
        </w:rPr>
        <w:t>pplied reason and just separate the boys.</w:t>
      </w:r>
    </w:p>
    <w:sectPr w:rsidR="001B0F21" w:rsidSect="00B256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C40A4C" w14:textId="77777777" w:rsidR="00841FE6" w:rsidRDefault="00841FE6">
      <w:pPr>
        <w:spacing w:after="0" w:line="240" w:lineRule="auto"/>
      </w:pPr>
      <w:r>
        <w:separator/>
      </w:r>
    </w:p>
  </w:endnote>
  <w:endnote w:type="continuationSeparator" w:id="0">
    <w:p w14:paraId="616D6EC4" w14:textId="77777777" w:rsidR="00841FE6" w:rsidRDefault="00841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C3A8BF" w14:textId="77777777" w:rsidR="00841FE6" w:rsidRDefault="00841FE6">
      <w:pPr>
        <w:spacing w:after="0" w:line="240" w:lineRule="auto"/>
      </w:pPr>
      <w:r>
        <w:separator/>
      </w:r>
    </w:p>
  </w:footnote>
  <w:footnote w:type="continuationSeparator" w:id="0">
    <w:p w14:paraId="2F1EADA4" w14:textId="77777777" w:rsidR="00841FE6" w:rsidRDefault="00841F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32355328"/>
      <w:docPartObj>
        <w:docPartGallery w:val="Page Numbers (Top of Page)"/>
        <w:docPartUnique/>
      </w:docPartObj>
    </w:sdtPr>
    <w:sdtEndPr>
      <w:rPr>
        <w:noProof/>
      </w:rPr>
    </w:sdtEndPr>
    <w:sdtContent>
      <w:p w14:paraId="5CB2C6DB" w14:textId="242D2AA1" w:rsidR="00B25635" w:rsidRPr="00B25635" w:rsidRDefault="00841FE6">
        <w:pPr>
          <w:pStyle w:val="Header"/>
          <w:jc w:val="right"/>
          <w:rPr>
            <w:rFonts w:ascii="Times New Roman" w:hAnsi="Times New Roman" w:cs="Times New Roman"/>
          </w:rPr>
        </w:pPr>
        <w:r w:rsidRPr="00B25635">
          <w:rPr>
            <w:rFonts w:ascii="Times New Roman" w:hAnsi="Times New Roman" w:cs="Times New Roman"/>
          </w:rPr>
          <w:t xml:space="preserve">UNIT 5 JOURNAL: TRAGIC EVENTS </w:t>
        </w:r>
        <w:r>
          <w:rPr>
            <w:rFonts w:ascii="Times New Roman" w:hAnsi="Times New Roman" w:cs="Times New Roman"/>
          </w:rPr>
          <w:t xml:space="preserve">                                                                                                      </w:t>
        </w:r>
        <w:r w:rsidRPr="00B25635">
          <w:rPr>
            <w:rFonts w:ascii="Times New Roman" w:hAnsi="Times New Roman" w:cs="Times New Roman"/>
          </w:rPr>
          <w:fldChar w:fldCharType="begin"/>
        </w:r>
        <w:r w:rsidRPr="00B25635">
          <w:rPr>
            <w:rFonts w:ascii="Times New Roman" w:hAnsi="Times New Roman" w:cs="Times New Roman"/>
          </w:rPr>
          <w:instrText xml:space="preserve"> PAGE   \* MERGEFORMAT </w:instrText>
        </w:r>
        <w:r w:rsidRPr="00B25635">
          <w:rPr>
            <w:rFonts w:ascii="Times New Roman" w:hAnsi="Times New Roman" w:cs="Times New Roman"/>
          </w:rPr>
          <w:fldChar w:fldCharType="separate"/>
        </w:r>
        <w:r w:rsidRPr="00B25635">
          <w:rPr>
            <w:rFonts w:ascii="Times New Roman" w:hAnsi="Times New Roman" w:cs="Times New Roman"/>
            <w:noProof/>
          </w:rPr>
          <w:t>2</w:t>
        </w:r>
        <w:r w:rsidRPr="00B25635">
          <w:rPr>
            <w:rFonts w:ascii="Times New Roman" w:hAnsi="Times New Roman" w:cs="Times New Roman"/>
            <w:noProof/>
          </w:rPr>
          <w:fldChar w:fldCharType="end"/>
        </w:r>
      </w:p>
    </w:sdtContent>
  </w:sdt>
  <w:p w14:paraId="070F1C6B" w14:textId="77777777" w:rsidR="00B25635" w:rsidRDefault="00B256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60603505"/>
      <w:docPartObj>
        <w:docPartGallery w:val="Page Numbers (Top of Page)"/>
        <w:docPartUnique/>
      </w:docPartObj>
    </w:sdtPr>
    <w:sdtEndPr>
      <w:rPr>
        <w:noProof/>
      </w:rPr>
    </w:sdtEndPr>
    <w:sdtContent>
      <w:p w14:paraId="59238FC6" w14:textId="296FE3BD" w:rsidR="00B25635" w:rsidRPr="00B25635" w:rsidRDefault="00841FE6">
        <w:pPr>
          <w:pStyle w:val="Header"/>
          <w:jc w:val="right"/>
          <w:rPr>
            <w:rFonts w:ascii="Times New Roman" w:hAnsi="Times New Roman" w:cs="Times New Roman"/>
          </w:rPr>
        </w:pPr>
        <w:r w:rsidRPr="00B25635">
          <w:rPr>
            <w:rFonts w:ascii="Times New Roman" w:hAnsi="Times New Roman" w:cs="Times New Roman"/>
          </w:rPr>
          <w:t xml:space="preserve">Running head: UNIT 5 JOURNAL: TRAGIC EVENTS </w:t>
        </w:r>
        <w:r>
          <w:rPr>
            <w:rFonts w:ascii="Times New Roman" w:hAnsi="Times New Roman" w:cs="Times New Roman"/>
          </w:rPr>
          <w:t xml:space="preserve">                                                                             </w:t>
        </w:r>
        <w:r w:rsidRPr="00B25635">
          <w:rPr>
            <w:rFonts w:ascii="Times New Roman" w:hAnsi="Times New Roman" w:cs="Times New Roman"/>
          </w:rPr>
          <w:fldChar w:fldCharType="begin"/>
        </w:r>
        <w:r w:rsidRPr="00B25635">
          <w:rPr>
            <w:rFonts w:ascii="Times New Roman" w:hAnsi="Times New Roman" w:cs="Times New Roman"/>
          </w:rPr>
          <w:instrText xml:space="preserve"> PAGE   \* MERGEFORMAT </w:instrText>
        </w:r>
        <w:r w:rsidRPr="00B25635">
          <w:rPr>
            <w:rFonts w:ascii="Times New Roman" w:hAnsi="Times New Roman" w:cs="Times New Roman"/>
          </w:rPr>
          <w:fldChar w:fldCharType="separate"/>
        </w:r>
        <w:r w:rsidRPr="00B25635">
          <w:rPr>
            <w:rFonts w:ascii="Times New Roman" w:hAnsi="Times New Roman" w:cs="Times New Roman"/>
            <w:noProof/>
          </w:rPr>
          <w:t>2</w:t>
        </w:r>
        <w:r w:rsidRPr="00B25635">
          <w:rPr>
            <w:rFonts w:ascii="Times New Roman" w:hAnsi="Times New Roman" w:cs="Times New Roman"/>
            <w:noProof/>
          </w:rPr>
          <w:fldChar w:fldCharType="end"/>
        </w:r>
      </w:p>
    </w:sdtContent>
  </w:sdt>
  <w:p w14:paraId="7BAEEC6F" w14:textId="77777777" w:rsidR="00B25635" w:rsidRDefault="00B256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F2C"/>
    <w:rsid w:val="00024674"/>
    <w:rsid w:val="000F344D"/>
    <w:rsid w:val="001B0F21"/>
    <w:rsid w:val="00211A8D"/>
    <w:rsid w:val="00312F39"/>
    <w:rsid w:val="0036744D"/>
    <w:rsid w:val="00506A28"/>
    <w:rsid w:val="00544B6D"/>
    <w:rsid w:val="005F5225"/>
    <w:rsid w:val="00624101"/>
    <w:rsid w:val="006320E2"/>
    <w:rsid w:val="0071769B"/>
    <w:rsid w:val="00721551"/>
    <w:rsid w:val="00841FE6"/>
    <w:rsid w:val="00866CB6"/>
    <w:rsid w:val="00885B5E"/>
    <w:rsid w:val="008D7D72"/>
    <w:rsid w:val="00911ACC"/>
    <w:rsid w:val="00986DCA"/>
    <w:rsid w:val="00A57510"/>
    <w:rsid w:val="00B25635"/>
    <w:rsid w:val="00B967C1"/>
    <w:rsid w:val="00C66BAB"/>
    <w:rsid w:val="00C70FDF"/>
    <w:rsid w:val="00CE7F2C"/>
    <w:rsid w:val="00E72EB2"/>
    <w:rsid w:val="00EF2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7E7425-3ABB-4BDC-A901-3173789DB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635"/>
  </w:style>
  <w:style w:type="paragraph" w:styleId="Footer">
    <w:name w:val="footer"/>
    <w:basedOn w:val="Normal"/>
    <w:link w:val="FooterChar"/>
    <w:uiPriority w:val="99"/>
    <w:unhideWhenUsed/>
    <w:rsid w:val="00B25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63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176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76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683</TotalTime>
  <Pages>2</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24</cp:revision>
  <dcterms:created xsi:type="dcterms:W3CDTF">2018-07-09T17:34:00Z</dcterms:created>
  <dcterms:modified xsi:type="dcterms:W3CDTF">2018-07-10T06:29:00Z</dcterms:modified>
</cp:coreProperties>
</file>